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Отправляя малыша в детский сад, родители беспокоятся о том, чтобы ребенок был опрятно одет, чтобы ему было интересно в группе, на прогулке, чтобы он отдыхал в тихий час... и т. д. Но самый главный вопрос, волнующий мам и пап, – это чем малыша будут кормить. 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 xml:space="preserve">     Организация полноценного, сбалансированного питания детей – одно из важных направлений деятельности нашего </w:t>
      </w:r>
      <w:r w:rsidR="005B78D8">
        <w:rPr>
          <w:color w:val="333333"/>
          <w:sz w:val="28"/>
          <w:szCs w:val="28"/>
        </w:rPr>
        <w:t xml:space="preserve">дошкольного </w:t>
      </w:r>
      <w:r w:rsidRPr="005B78D8">
        <w:rPr>
          <w:color w:val="333333"/>
          <w:sz w:val="28"/>
          <w:szCs w:val="28"/>
        </w:rPr>
        <w:t xml:space="preserve"> учреждения.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rStyle w:val="a5"/>
          <w:b/>
          <w:bCs/>
          <w:color w:val="333333"/>
          <w:sz w:val="28"/>
          <w:szCs w:val="28"/>
        </w:rPr>
        <w:t>Уважаемые родители, не надо забывать, что питание ребенка в детском саду должно сочетаться с правильным питанием  в семье.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 xml:space="preserve">     Нужно стремиться к тому, чтобы домашнее питание дополняло рацион детского сада, поэтому на ужин лучше предлагать те продукты и блюда, которые ребенок не получал в детском саду, а в выходные и праздничные дни рацион ребенка лучше приближать </w:t>
      </w:r>
      <w:proofErr w:type="gramStart"/>
      <w:r w:rsidRPr="005B78D8">
        <w:rPr>
          <w:color w:val="333333"/>
          <w:sz w:val="28"/>
          <w:szCs w:val="28"/>
        </w:rPr>
        <w:t>к</w:t>
      </w:r>
      <w:proofErr w:type="gramEnd"/>
      <w:r w:rsidRPr="005B78D8">
        <w:rPr>
          <w:color w:val="333333"/>
          <w:sz w:val="28"/>
          <w:szCs w:val="28"/>
        </w:rPr>
        <w:t xml:space="preserve"> детсадовскому.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  Мы же в свою очередь создаем в ДОУ все необходимые условия для обеспечения детей здоровым питанием. 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</w:t>
      </w:r>
      <w:r w:rsidRPr="005B78D8">
        <w:rPr>
          <w:rStyle w:val="a4"/>
          <w:color w:val="333333"/>
          <w:sz w:val="28"/>
          <w:szCs w:val="28"/>
        </w:rPr>
        <w:t>ОРГАНИЗАЦИЯ  ПИТАНИЯ  ДЕТЕЙ В ДЕТСКОМ САДУ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 xml:space="preserve">    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r w:rsidRPr="005B78D8">
        <w:rPr>
          <w:color w:val="333333"/>
          <w:sz w:val="28"/>
          <w:szCs w:val="28"/>
        </w:rPr>
        <w:t>защитно</w:t>
      </w:r>
      <w:proofErr w:type="spellEnd"/>
      <w:r w:rsidRPr="005B78D8">
        <w:rPr>
          <w:color w:val="333333"/>
          <w:sz w:val="28"/>
          <w:szCs w:val="28"/>
        </w:rPr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Основными принципами организации питания в нашем учреждении являются: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 xml:space="preserve">*    Соответствие энергетической ценности рациона </w:t>
      </w:r>
      <w:proofErr w:type="spellStart"/>
      <w:r w:rsidRPr="005B78D8">
        <w:rPr>
          <w:color w:val="333333"/>
          <w:sz w:val="28"/>
          <w:szCs w:val="28"/>
        </w:rPr>
        <w:t>энергозатратам</w:t>
      </w:r>
      <w:proofErr w:type="spellEnd"/>
      <w:r w:rsidRPr="005B78D8">
        <w:rPr>
          <w:color w:val="333333"/>
          <w:sz w:val="28"/>
          <w:szCs w:val="28"/>
        </w:rPr>
        <w:t xml:space="preserve"> ребенка.</w:t>
      </w:r>
      <w:r w:rsidRPr="005B78D8">
        <w:rPr>
          <w:color w:val="333333"/>
          <w:sz w:val="28"/>
          <w:szCs w:val="28"/>
        </w:rPr>
        <w:br/>
        <w:t>*    Сбалансированность в рационе всех заменимых и незаменимых пищевых веществ.</w:t>
      </w:r>
      <w:r w:rsidRPr="005B78D8">
        <w:rPr>
          <w:color w:val="333333"/>
          <w:sz w:val="28"/>
          <w:szCs w:val="28"/>
        </w:rPr>
        <w:br/>
        <w:t>*    Максимальное разнообразие продуктов и блюд, обеспечивающих сбалансированность рациона.</w:t>
      </w:r>
      <w:r w:rsidRPr="005B78D8">
        <w:rPr>
          <w:color w:val="333333"/>
          <w:sz w:val="28"/>
          <w:szCs w:val="28"/>
        </w:rPr>
        <w:br/>
        <w:t>*   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  <w:r w:rsidRPr="005B78D8">
        <w:rPr>
          <w:color w:val="333333"/>
          <w:sz w:val="28"/>
          <w:szCs w:val="28"/>
        </w:rPr>
        <w:br/>
        <w:t>*    Оптимальный режим питания, обстановка, формирующая у детей навыки культуры приема пищи.</w:t>
      </w:r>
      <w:r w:rsidRPr="005B78D8">
        <w:rPr>
          <w:color w:val="333333"/>
          <w:sz w:val="28"/>
          <w:szCs w:val="28"/>
        </w:rPr>
        <w:br/>
        <w:t xml:space="preserve">*    Соблюдение </w:t>
      </w:r>
      <w:proofErr w:type="gramStart"/>
      <w:r w:rsidRPr="005B78D8">
        <w:rPr>
          <w:color w:val="333333"/>
          <w:sz w:val="28"/>
          <w:szCs w:val="28"/>
        </w:rPr>
        <w:t>гигиенических</w:t>
      </w:r>
      <w:proofErr w:type="gramEnd"/>
      <w:r w:rsidRPr="005B78D8">
        <w:rPr>
          <w:color w:val="333333"/>
          <w:sz w:val="28"/>
          <w:szCs w:val="28"/>
        </w:rPr>
        <w:t xml:space="preserve"> требования к питанию (безопасность питания).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lastRenderedPageBreak/>
        <w:t>    Мы понимаем, что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воздействиям, поэтому очень важно соблюдать принципы рационального питания детей.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 Количество приемов пищи в нашем детском саду – 5.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rStyle w:val="a4"/>
          <w:color w:val="333333"/>
          <w:sz w:val="28"/>
          <w:szCs w:val="28"/>
        </w:rPr>
        <w:t>    Завтрак </w:t>
      </w:r>
      <w:r w:rsidRPr="005B78D8">
        <w:rPr>
          <w:color w:val="333333"/>
          <w:sz w:val="28"/>
          <w:szCs w:val="28"/>
        </w:rPr>
        <w:t>– молочные каши: овсяная, манная, рисовая, пшенная, гречневая,  макаронны</w:t>
      </w:r>
      <w:r w:rsidR="005B78D8">
        <w:rPr>
          <w:color w:val="333333"/>
          <w:sz w:val="28"/>
          <w:szCs w:val="28"/>
        </w:rPr>
        <w:t>е</w:t>
      </w:r>
      <w:r w:rsidRPr="005B78D8">
        <w:rPr>
          <w:color w:val="333333"/>
          <w:sz w:val="28"/>
          <w:szCs w:val="28"/>
        </w:rPr>
        <w:t xml:space="preserve"> изделия. В качестве напитка –   чай с молоком, </w:t>
      </w:r>
      <w:r w:rsidR="005B78D8">
        <w:rPr>
          <w:color w:val="333333"/>
          <w:sz w:val="28"/>
          <w:szCs w:val="28"/>
        </w:rPr>
        <w:t xml:space="preserve">кофе на молоке, </w:t>
      </w:r>
      <w:r w:rsidRPr="005B78D8">
        <w:rPr>
          <w:color w:val="333333"/>
          <w:sz w:val="28"/>
          <w:szCs w:val="28"/>
        </w:rPr>
        <w:t>какао на молоке с бутербродом с маслом сыром</w:t>
      </w:r>
      <w:r w:rsidR="005B78D8">
        <w:rPr>
          <w:color w:val="333333"/>
          <w:sz w:val="28"/>
          <w:szCs w:val="28"/>
        </w:rPr>
        <w:t>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 </w:t>
      </w:r>
      <w:r w:rsidRPr="005B78D8">
        <w:rPr>
          <w:rStyle w:val="a4"/>
          <w:color w:val="333333"/>
          <w:sz w:val="28"/>
          <w:szCs w:val="28"/>
        </w:rPr>
        <w:t>2-ой завтрак -  </w:t>
      </w:r>
      <w:r w:rsidRPr="005B78D8">
        <w:rPr>
          <w:color w:val="333333"/>
          <w:sz w:val="28"/>
          <w:szCs w:val="28"/>
        </w:rPr>
        <w:t>с 10.30 до 11.00 детям подают фрукты или фруктовые соки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</w:t>
      </w:r>
      <w:proofErr w:type="gramStart"/>
      <w:r w:rsidRPr="005B78D8">
        <w:rPr>
          <w:rStyle w:val="a4"/>
          <w:color w:val="333333"/>
          <w:sz w:val="28"/>
          <w:szCs w:val="28"/>
        </w:rPr>
        <w:t>Обед</w:t>
      </w:r>
      <w:r w:rsidRPr="005B78D8">
        <w:rPr>
          <w:color w:val="333333"/>
          <w:sz w:val="28"/>
          <w:szCs w:val="28"/>
        </w:rPr>
        <w:t xml:space="preserve"> – закуска в виде салатов из свежих овощей (огурцы, помидоры, перец, лук, </w:t>
      </w:r>
      <w:r w:rsidR="005B78D8">
        <w:rPr>
          <w:color w:val="333333"/>
          <w:sz w:val="28"/>
          <w:szCs w:val="28"/>
        </w:rPr>
        <w:t xml:space="preserve">морковь, </w:t>
      </w:r>
      <w:r w:rsidRPr="005B78D8">
        <w:rPr>
          <w:color w:val="333333"/>
          <w:sz w:val="28"/>
          <w:szCs w:val="28"/>
        </w:rPr>
        <w:t>свекла отварная)  с растительным маслом.</w:t>
      </w:r>
      <w:proofErr w:type="gramEnd"/>
      <w:r w:rsidRPr="005B78D8">
        <w:rPr>
          <w:color w:val="333333"/>
          <w:sz w:val="28"/>
          <w:szCs w:val="28"/>
        </w:rPr>
        <w:t xml:space="preserve"> Первое горячее блюдо – щи, борщ, овощной суп, </w:t>
      </w:r>
      <w:r w:rsidR="005B78D8">
        <w:rPr>
          <w:color w:val="333333"/>
          <w:sz w:val="28"/>
          <w:szCs w:val="28"/>
        </w:rPr>
        <w:t xml:space="preserve">рассольник, </w:t>
      </w:r>
      <w:r w:rsidRPr="005B78D8">
        <w:rPr>
          <w:color w:val="333333"/>
          <w:sz w:val="28"/>
          <w:szCs w:val="28"/>
        </w:rPr>
        <w:t xml:space="preserve"> ух</w:t>
      </w:r>
      <w:proofErr w:type="gramStart"/>
      <w:r w:rsidRPr="005B78D8">
        <w:rPr>
          <w:color w:val="333333"/>
          <w:sz w:val="28"/>
          <w:szCs w:val="28"/>
        </w:rPr>
        <w:t>а(</w:t>
      </w:r>
      <w:proofErr w:type="gramEnd"/>
      <w:r w:rsidRPr="005B78D8">
        <w:rPr>
          <w:color w:val="333333"/>
          <w:sz w:val="28"/>
          <w:szCs w:val="28"/>
        </w:rPr>
        <w:t xml:space="preserve">рыбный суп). Второе  блюдо – мясное, рыбное, из птицы,  с гарниром. Третье блюдо – компот из </w:t>
      </w:r>
      <w:proofErr w:type="spellStart"/>
      <w:r w:rsidRPr="005B78D8">
        <w:rPr>
          <w:color w:val="333333"/>
          <w:sz w:val="28"/>
          <w:szCs w:val="28"/>
        </w:rPr>
        <w:t>свежемороженных</w:t>
      </w:r>
      <w:proofErr w:type="spellEnd"/>
      <w:r w:rsidRPr="005B78D8">
        <w:rPr>
          <w:color w:val="333333"/>
          <w:sz w:val="28"/>
          <w:szCs w:val="28"/>
        </w:rPr>
        <w:t xml:space="preserve"> ягод, свежих фруктов, сухофруктов,  кисель из натуральных ягод. Хлеб.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 </w:t>
      </w:r>
      <w:r w:rsidRPr="005B78D8">
        <w:rPr>
          <w:rStyle w:val="a4"/>
          <w:color w:val="333333"/>
          <w:sz w:val="28"/>
          <w:szCs w:val="28"/>
        </w:rPr>
        <w:t>Полдник</w:t>
      </w:r>
      <w:r w:rsidRPr="005B78D8">
        <w:rPr>
          <w:color w:val="333333"/>
          <w:sz w:val="28"/>
          <w:szCs w:val="28"/>
        </w:rPr>
        <w:t xml:space="preserve">  может включать в себя  </w:t>
      </w:r>
      <w:r w:rsidR="005B78D8">
        <w:rPr>
          <w:color w:val="333333"/>
          <w:sz w:val="28"/>
          <w:szCs w:val="28"/>
        </w:rPr>
        <w:t>кисломолочные</w:t>
      </w:r>
      <w:r w:rsidRPr="005B78D8">
        <w:rPr>
          <w:color w:val="333333"/>
          <w:sz w:val="28"/>
          <w:szCs w:val="28"/>
        </w:rPr>
        <w:t>, хлебобулочные изделия,  выпечку собственного производства (ватрушка с творогом, сладкая булочка), кондитерскими изделиями, печенье, сушки, пряники. 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rStyle w:val="a4"/>
          <w:color w:val="333333"/>
          <w:sz w:val="28"/>
          <w:szCs w:val="28"/>
        </w:rPr>
        <w:t>    Ужин </w:t>
      </w:r>
      <w:r w:rsidRPr="005B78D8">
        <w:rPr>
          <w:color w:val="333333"/>
          <w:sz w:val="28"/>
          <w:szCs w:val="28"/>
        </w:rPr>
        <w:t>может включать в себя второе блюдо, хлеб и напиток.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При разработке меню учитывают возрастные группы: 1</w:t>
      </w:r>
      <w:r w:rsidR="005B78D8">
        <w:rPr>
          <w:color w:val="333333"/>
          <w:sz w:val="28"/>
          <w:szCs w:val="28"/>
        </w:rPr>
        <w:t xml:space="preserve">,5 </w:t>
      </w:r>
      <w:r w:rsidRPr="005B78D8">
        <w:rPr>
          <w:color w:val="333333"/>
          <w:sz w:val="28"/>
          <w:szCs w:val="28"/>
        </w:rPr>
        <w:t xml:space="preserve">-3 лет и 4-7 лет. Набор блюд при этом единый, различен объем порций для младших и старших детей. Рацион  разнообразен как за счет расширения ассортимента продуктов, так и за счет разнообразия блюд, готовящихся из одного продукта. 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 xml:space="preserve">    Выдача готовой пищи производится только после проведения приемочного контроля </w:t>
      </w:r>
      <w:proofErr w:type="spellStart"/>
      <w:r w:rsidRPr="005B78D8">
        <w:rPr>
          <w:color w:val="333333"/>
          <w:sz w:val="28"/>
          <w:szCs w:val="28"/>
        </w:rPr>
        <w:t>бракеражной</w:t>
      </w:r>
      <w:proofErr w:type="spellEnd"/>
      <w:r w:rsidRPr="005B78D8">
        <w:rPr>
          <w:color w:val="333333"/>
          <w:sz w:val="28"/>
          <w:szCs w:val="28"/>
        </w:rPr>
        <w:t xml:space="preserve"> комиссией</w:t>
      </w:r>
      <w:r w:rsidR="009104A9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 xml:space="preserve">   Для контроля за организацией питания детей в учреждении </w:t>
      </w:r>
      <w:proofErr w:type="gramStart"/>
      <w:r w:rsidRPr="005B78D8">
        <w:rPr>
          <w:color w:val="333333"/>
          <w:sz w:val="28"/>
          <w:szCs w:val="28"/>
        </w:rPr>
        <w:t>создана</w:t>
      </w:r>
      <w:proofErr w:type="gramEnd"/>
      <w:r w:rsidRPr="005B78D8">
        <w:rPr>
          <w:color w:val="333333"/>
          <w:sz w:val="28"/>
          <w:szCs w:val="28"/>
        </w:rPr>
        <w:t xml:space="preserve"> </w:t>
      </w:r>
      <w:proofErr w:type="spellStart"/>
      <w:r w:rsidRPr="005B78D8">
        <w:rPr>
          <w:color w:val="333333"/>
          <w:sz w:val="28"/>
          <w:szCs w:val="28"/>
        </w:rPr>
        <w:t>брокеражная</w:t>
      </w:r>
      <w:proofErr w:type="spellEnd"/>
      <w:r w:rsidRPr="005B78D8">
        <w:rPr>
          <w:color w:val="333333"/>
          <w:sz w:val="28"/>
          <w:szCs w:val="28"/>
        </w:rPr>
        <w:t xml:space="preserve"> </w:t>
      </w:r>
      <w:proofErr w:type="spellStart"/>
      <w:r w:rsidRPr="005B78D8">
        <w:rPr>
          <w:color w:val="333333"/>
          <w:sz w:val="28"/>
          <w:szCs w:val="28"/>
        </w:rPr>
        <w:t>коммиссия</w:t>
      </w:r>
      <w:proofErr w:type="spellEnd"/>
      <w:r w:rsidRPr="005B78D8">
        <w:rPr>
          <w:color w:val="333333"/>
          <w:sz w:val="28"/>
          <w:szCs w:val="28"/>
        </w:rPr>
        <w:t xml:space="preserve">. Приемочный контроль готовой кулинарной продукции осуществляется </w:t>
      </w:r>
      <w:proofErr w:type="spellStart"/>
      <w:r w:rsidRPr="005B78D8">
        <w:rPr>
          <w:color w:val="333333"/>
          <w:sz w:val="28"/>
          <w:szCs w:val="28"/>
        </w:rPr>
        <w:t>бракеражной</w:t>
      </w:r>
      <w:proofErr w:type="spellEnd"/>
      <w:r w:rsidRPr="005B78D8">
        <w:rPr>
          <w:color w:val="333333"/>
          <w:sz w:val="28"/>
          <w:szCs w:val="28"/>
        </w:rPr>
        <w:t xml:space="preserve"> комиссией в составе повара, представителя администрации ДОУ и медицинского работника.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</w:t>
      </w:r>
      <w:proofErr w:type="gramStart"/>
      <w:r w:rsidRPr="005B78D8">
        <w:rPr>
          <w:color w:val="333333"/>
          <w:sz w:val="28"/>
          <w:szCs w:val="28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 с  соблюдением  требований </w:t>
      </w:r>
      <w:proofErr w:type="spellStart"/>
      <w:r w:rsidRPr="005B78D8">
        <w:rPr>
          <w:color w:val="333333"/>
          <w:sz w:val="28"/>
          <w:szCs w:val="28"/>
        </w:rPr>
        <w:t>СаНПин</w:t>
      </w:r>
      <w:proofErr w:type="spellEnd"/>
      <w:r w:rsidRPr="005B78D8">
        <w:rPr>
          <w:color w:val="333333"/>
          <w:sz w:val="28"/>
          <w:szCs w:val="28"/>
        </w:rPr>
        <w:t xml:space="preserve"> и товарного соседства.</w:t>
      </w:r>
      <w:proofErr w:type="gramEnd"/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lastRenderedPageBreak/>
        <w:t>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Все блюда — собственного производства; готовятся в соответствии с технологическими картами, санитарными нормами.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В  детском саду   организовано 5-разовое питание на основе разработанного 10-дневного меню, разработанного для определенного сезона.</w:t>
      </w:r>
    </w:p>
    <w:p w:rsidR="00840362" w:rsidRPr="005B78D8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  В меню представлены разнообразные блюда, исключены их повторы.</w:t>
      </w:r>
    </w:p>
    <w:p w:rsidR="00840362" w:rsidRDefault="00840362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  <w:r w:rsidRPr="005B78D8">
        <w:rPr>
          <w:color w:val="333333"/>
          <w:sz w:val="28"/>
          <w:szCs w:val="28"/>
        </w:rPr>
        <w:t>    Между завтраком и обедом дети  получают соки или витаминизированные напитки. В ежедневный рацион питания включены свежие фрукты  и овощи.</w:t>
      </w: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B78D8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  <w:sz w:val="28"/>
          <w:szCs w:val="28"/>
        </w:rPr>
      </w:pP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5524CD">
        <w:rPr>
          <w:color w:val="333333"/>
        </w:rPr>
        <w:lastRenderedPageBreak/>
        <w:t>Утверждаю: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Заведующий ГБДОУ НАО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«Детский  сад «Кораблик»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______/Плотникова С.Р.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«___»______2019г.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466850" cy="1466850"/>
            <wp:effectExtent l="19050" t="0" r="0" b="0"/>
            <wp:docPr id="3" name="Рисунок 3" descr="ÐÐµÐºÑÐ¸ÐºÐ°Ð½ÑÐºÐ¸Ð¹ Ð¿Ð¾Ð²Ð°Ñ Ñ Ð¼ÐµÐ½Ñ.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µÐºÑÐ¸ÐºÐ°Ð½ÑÐºÐ¸Ð¹ Ð¿Ð¾Ð²Ð°Ñ Ñ Ð¼ÐµÐ½Ñ.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60" cy="14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4CD">
        <w:rPr>
          <w:b/>
          <w:color w:val="FF0000"/>
        </w:rPr>
        <w:t>ГРАФИК ВЫДАЧИ ПИЩИ НА ПИЩЕБЛОКЕ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(по группам)</w:t>
      </w:r>
    </w:p>
    <w:p w:rsidR="005524CD" w:rsidRDefault="005524CD" w:rsidP="005524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3"/>
        <w:gridCol w:w="1648"/>
        <w:gridCol w:w="1466"/>
        <w:gridCol w:w="1711"/>
        <w:gridCol w:w="1473"/>
      </w:tblGrid>
      <w:tr w:rsidR="005524CD" w:rsidTr="005524CD">
        <w:tc>
          <w:tcPr>
            <w:tcW w:w="2253" w:type="dxa"/>
          </w:tcPr>
          <w:p w:rsidR="005524CD" w:rsidRPr="005524CD" w:rsidRDefault="005524CD" w:rsidP="005524CD">
            <w:pPr>
              <w:pStyle w:val="a3"/>
              <w:spacing w:before="0" w:beforeAutospacing="0" w:after="315" w:afterAutospacing="0" w:line="315" w:lineRule="atLeast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5524CD">
              <w:rPr>
                <w:b/>
                <w:color w:val="4F81BD" w:themeColor="accent1"/>
                <w:sz w:val="32"/>
                <w:szCs w:val="32"/>
              </w:rPr>
              <w:t>Группа</w:t>
            </w:r>
          </w:p>
        </w:tc>
        <w:tc>
          <w:tcPr>
            <w:tcW w:w="1849" w:type="dxa"/>
          </w:tcPr>
          <w:p w:rsidR="005524CD" w:rsidRPr="005524CD" w:rsidRDefault="005524CD" w:rsidP="005524CD">
            <w:pPr>
              <w:pStyle w:val="a3"/>
              <w:spacing w:before="0" w:beforeAutospacing="0" w:after="315" w:afterAutospacing="0" w:line="315" w:lineRule="atLeast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5524CD">
              <w:rPr>
                <w:b/>
                <w:color w:val="4F81BD" w:themeColor="accent1"/>
                <w:sz w:val="32"/>
                <w:szCs w:val="32"/>
              </w:rPr>
              <w:t>Завтрак</w:t>
            </w:r>
          </w:p>
        </w:tc>
        <w:tc>
          <w:tcPr>
            <w:tcW w:w="1796" w:type="dxa"/>
          </w:tcPr>
          <w:p w:rsidR="005524CD" w:rsidRPr="005524CD" w:rsidRDefault="005524CD" w:rsidP="005524CD">
            <w:pPr>
              <w:pStyle w:val="a3"/>
              <w:spacing w:before="0" w:beforeAutospacing="0" w:after="315" w:afterAutospacing="0" w:line="315" w:lineRule="atLeast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5524CD">
              <w:rPr>
                <w:b/>
                <w:color w:val="4F81BD" w:themeColor="accent1"/>
                <w:sz w:val="32"/>
                <w:szCs w:val="32"/>
              </w:rPr>
              <w:t>Обед</w:t>
            </w:r>
          </w:p>
        </w:tc>
        <w:tc>
          <w:tcPr>
            <w:tcW w:w="1865" w:type="dxa"/>
          </w:tcPr>
          <w:p w:rsidR="005524CD" w:rsidRPr="005524CD" w:rsidRDefault="005524CD" w:rsidP="005524CD">
            <w:pPr>
              <w:pStyle w:val="a3"/>
              <w:spacing w:before="0" w:beforeAutospacing="0" w:after="315" w:afterAutospacing="0" w:line="315" w:lineRule="atLeast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5524CD">
              <w:rPr>
                <w:b/>
                <w:color w:val="4F81BD" w:themeColor="accent1"/>
                <w:sz w:val="32"/>
                <w:szCs w:val="32"/>
              </w:rPr>
              <w:t>Полдник</w:t>
            </w:r>
          </w:p>
        </w:tc>
        <w:tc>
          <w:tcPr>
            <w:tcW w:w="1808" w:type="dxa"/>
          </w:tcPr>
          <w:p w:rsidR="005524CD" w:rsidRPr="005524CD" w:rsidRDefault="005524CD" w:rsidP="005524CD">
            <w:pPr>
              <w:pStyle w:val="a3"/>
              <w:spacing w:before="0" w:beforeAutospacing="0" w:after="315" w:afterAutospacing="0" w:line="315" w:lineRule="atLeast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5524CD">
              <w:rPr>
                <w:b/>
                <w:color w:val="4F81BD" w:themeColor="accent1"/>
                <w:sz w:val="32"/>
                <w:szCs w:val="32"/>
              </w:rPr>
              <w:t>Ужин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Первая младшая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08:00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11:30</w:t>
            </w:r>
          </w:p>
        </w:tc>
        <w:tc>
          <w:tcPr>
            <w:tcW w:w="1865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15:00</w:t>
            </w:r>
          </w:p>
        </w:tc>
        <w:tc>
          <w:tcPr>
            <w:tcW w:w="1808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17:00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Вторая младшая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08:15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11:50</w:t>
            </w:r>
          </w:p>
        </w:tc>
        <w:tc>
          <w:tcPr>
            <w:tcW w:w="1865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15:15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17:10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Средняя № 1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08:15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12:10</w:t>
            </w:r>
          </w:p>
        </w:tc>
        <w:tc>
          <w:tcPr>
            <w:tcW w:w="1865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15:20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17:10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Средняя № 2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08:15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12:10</w:t>
            </w:r>
          </w:p>
        </w:tc>
        <w:tc>
          <w:tcPr>
            <w:tcW w:w="1865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15:20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17:15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Старшая № 1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08:15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75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12:20</w:t>
            </w:r>
          </w:p>
        </w:tc>
        <w:tc>
          <w:tcPr>
            <w:tcW w:w="1865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15:25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17:15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Старшая № 2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08:15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75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12:20</w:t>
            </w:r>
          </w:p>
        </w:tc>
        <w:tc>
          <w:tcPr>
            <w:tcW w:w="1865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15:25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17:20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 xml:space="preserve">Подготовительная 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08:20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12:25</w:t>
            </w:r>
          </w:p>
        </w:tc>
        <w:tc>
          <w:tcPr>
            <w:tcW w:w="1865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15:25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17:25</w:t>
            </w:r>
          </w:p>
        </w:tc>
      </w:tr>
      <w:tr w:rsidR="005524CD" w:rsidTr="005524CD">
        <w:tc>
          <w:tcPr>
            <w:tcW w:w="2253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both"/>
              <w:rPr>
                <w:b/>
                <w:color w:val="7030A0"/>
                <w:sz w:val="36"/>
                <w:szCs w:val="36"/>
              </w:rPr>
            </w:pPr>
            <w:r w:rsidRPr="00751F92">
              <w:rPr>
                <w:b/>
                <w:color w:val="7030A0"/>
                <w:sz w:val="36"/>
                <w:szCs w:val="36"/>
              </w:rPr>
              <w:t>Речевая</w:t>
            </w:r>
          </w:p>
        </w:tc>
        <w:tc>
          <w:tcPr>
            <w:tcW w:w="1849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08:20</w:t>
            </w:r>
          </w:p>
        </w:tc>
        <w:tc>
          <w:tcPr>
            <w:tcW w:w="1796" w:type="dxa"/>
          </w:tcPr>
          <w:p w:rsidR="005524CD" w:rsidRPr="00751F92" w:rsidRDefault="005524CD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12:25</w:t>
            </w:r>
          </w:p>
        </w:tc>
        <w:tc>
          <w:tcPr>
            <w:tcW w:w="1865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15:25</w:t>
            </w:r>
          </w:p>
        </w:tc>
        <w:tc>
          <w:tcPr>
            <w:tcW w:w="1808" w:type="dxa"/>
          </w:tcPr>
          <w:p w:rsidR="005524CD" w:rsidRPr="00751F92" w:rsidRDefault="00B822EE" w:rsidP="00751F92">
            <w:pPr>
              <w:pStyle w:val="a3"/>
              <w:spacing w:before="0" w:beforeAutospacing="0" w:after="315" w:afterAutospacing="0" w:line="36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751F92">
              <w:rPr>
                <w:b/>
                <w:color w:val="C00000"/>
                <w:sz w:val="36"/>
                <w:szCs w:val="36"/>
              </w:rPr>
              <w:t>17:25</w:t>
            </w:r>
          </w:p>
        </w:tc>
      </w:tr>
    </w:tbl>
    <w:p w:rsidR="005524CD" w:rsidRPr="005524CD" w:rsidRDefault="005524CD" w:rsidP="005524CD">
      <w:pPr>
        <w:pStyle w:val="a3"/>
        <w:shd w:val="clear" w:color="auto" w:fill="FFFFFF"/>
        <w:spacing w:before="0" w:beforeAutospacing="0" w:after="315" w:afterAutospacing="0" w:line="315" w:lineRule="atLeast"/>
        <w:jc w:val="both"/>
        <w:rPr>
          <w:color w:val="333333"/>
        </w:rPr>
      </w:pPr>
    </w:p>
    <w:p w:rsidR="00840362" w:rsidRPr="005B78D8" w:rsidRDefault="00840362" w:rsidP="00840362">
      <w:pPr>
        <w:pStyle w:val="a3"/>
        <w:shd w:val="clear" w:color="auto" w:fill="FFFFFF"/>
        <w:spacing w:before="0" w:beforeAutospacing="0" w:after="315" w:afterAutospacing="0" w:line="315" w:lineRule="atLeast"/>
        <w:rPr>
          <w:color w:val="333333"/>
        </w:rPr>
      </w:pPr>
      <w:r w:rsidRPr="005B78D8">
        <w:rPr>
          <w:color w:val="333333"/>
        </w:rPr>
        <w:lastRenderedPageBreak/>
        <w:t> </w:t>
      </w:r>
      <w:r w:rsidRPr="005B78D8">
        <w:rPr>
          <w:noProof/>
        </w:rPr>
        <w:drawing>
          <wp:inline distT="0" distB="0" distL="0" distR="0">
            <wp:extent cx="5715000" cy="8077200"/>
            <wp:effectExtent l="19050" t="0" r="0" b="0"/>
            <wp:docPr id="1" name="Рисунок 1" descr="http://detsad33.odinedu.ru/assets/img/detsad33/vkusnaya_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33.odinedu.ru/assets/img/detsad33/vkusnaya_e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62" w:rsidRPr="005B78D8" w:rsidRDefault="00840362" w:rsidP="00840362">
      <w:pPr>
        <w:pStyle w:val="a3"/>
        <w:shd w:val="clear" w:color="auto" w:fill="FFFFFF"/>
        <w:spacing w:before="0" w:beforeAutospacing="0" w:after="315" w:afterAutospacing="0" w:line="315" w:lineRule="atLeast"/>
        <w:rPr>
          <w:color w:val="333333"/>
        </w:rPr>
      </w:pPr>
      <w:r w:rsidRPr="005B78D8">
        <w:rPr>
          <w:color w:val="333333"/>
        </w:rPr>
        <w:t> </w:t>
      </w:r>
    </w:p>
    <w:p w:rsidR="00840362" w:rsidRPr="005B78D8" w:rsidRDefault="00840362" w:rsidP="00840362">
      <w:pPr>
        <w:pStyle w:val="a3"/>
        <w:shd w:val="clear" w:color="auto" w:fill="FFFFFF"/>
        <w:spacing w:before="0" w:beforeAutospacing="0" w:after="315" w:afterAutospacing="0" w:line="315" w:lineRule="atLeast"/>
        <w:rPr>
          <w:color w:val="333333"/>
        </w:rPr>
      </w:pPr>
      <w:r w:rsidRPr="005B78D8">
        <w:rPr>
          <w:color w:val="333333"/>
        </w:rPr>
        <w:t> </w:t>
      </w:r>
    </w:p>
    <w:p w:rsidR="00875E7D" w:rsidRPr="005B78D8" w:rsidRDefault="00840362">
      <w:pPr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77200"/>
            <wp:effectExtent l="19050" t="0" r="0" b="0"/>
            <wp:docPr id="4" name="Рисунок 4" descr="http://detsad33.odinedu.ru/assets/img/detsad33/pitanie_rebenka_vo_vremya_bole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33.odinedu.ru/assets/img/detsad33/pitanie_rebenka_vo_vremya_bole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62" w:rsidRPr="005B78D8" w:rsidRDefault="00840362">
      <w:pPr>
        <w:rPr>
          <w:rFonts w:ascii="Times New Roman" w:hAnsi="Times New Roman" w:cs="Times New Roman"/>
          <w:sz w:val="24"/>
          <w:szCs w:val="24"/>
        </w:rPr>
      </w:pPr>
    </w:p>
    <w:p w:rsidR="00840362" w:rsidRDefault="00840362">
      <w:r>
        <w:rPr>
          <w:noProof/>
          <w:lang w:eastAsia="ru-RU"/>
        </w:rPr>
        <w:lastRenderedPageBreak/>
        <w:drawing>
          <wp:inline distT="0" distB="0" distL="0" distR="0">
            <wp:extent cx="5715000" cy="8077200"/>
            <wp:effectExtent l="19050" t="0" r="0" b="0"/>
            <wp:docPr id="7" name="Рисунок 7" descr="http://detsad33.odinedu.ru/assets/img/detsad33/p37_ste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33.odinedu.ru/assets/img/detsad33/p37_sten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362" w:rsidSect="008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362"/>
    <w:rsid w:val="00373D00"/>
    <w:rsid w:val="005524CD"/>
    <w:rsid w:val="005B78D8"/>
    <w:rsid w:val="00724CA0"/>
    <w:rsid w:val="00751F92"/>
    <w:rsid w:val="00840362"/>
    <w:rsid w:val="00875E7D"/>
    <w:rsid w:val="009104A9"/>
    <w:rsid w:val="00B822EE"/>
    <w:rsid w:val="00D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362"/>
    <w:rPr>
      <w:b/>
      <w:bCs/>
    </w:rPr>
  </w:style>
  <w:style w:type="character" w:styleId="a5">
    <w:name w:val="Emphasis"/>
    <w:basedOn w:val="a0"/>
    <w:uiPriority w:val="20"/>
    <w:qFormat/>
    <w:rsid w:val="00840362"/>
    <w:rPr>
      <w:i/>
      <w:iCs/>
    </w:rPr>
  </w:style>
  <w:style w:type="character" w:styleId="a6">
    <w:name w:val="Hyperlink"/>
    <w:basedOn w:val="a0"/>
    <w:uiPriority w:val="99"/>
    <w:semiHidden/>
    <w:unhideWhenUsed/>
    <w:rsid w:val="008403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036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573B-B8B3-4507-8DCC-B51F959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2019-09-08T10:05:00Z</cp:lastPrinted>
  <dcterms:created xsi:type="dcterms:W3CDTF">2019-09-04T18:21:00Z</dcterms:created>
  <dcterms:modified xsi:type="dcterms:W3CDTF">2019-09-17T12:51:00Z</dcterms:modified>
</cp:coreProperties>
</file>