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04" w:rsidRPr="009371DA" w:rsidRDefault="004B0104" w:rsidP="009371D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71DA">
        <w:rPr>
          <w:rFonts w:ascii="Times New Roman" w:hAnsi="Times New Roman" w:cs="Times New Roman"/>
          <w:b/>
          <w:color w:val="FF0000"/>
          <w:sz w:val="32"/>
          <w:szCs w:val="32"/>
        </w:rPr>
        <w:t>Шпаргалка для родителей тревожного ребёнка</w:t>
      </w:r>
    </w:p>
    <w:p w:rsidR="004B0104" w:rsidRPr="004B0104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 Тревожность не связана с какой-либо определённой ситуацией и проявляется почти всегда.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темноты, страх высоты, страх замкнутого пространства.   К. </w:t>
      </w:r>
      <w:proofErr w:type="spellStart"/>
      <w:r w:rsidRPr="004B0104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4B0104">
        <w:rPr>
          <w:rFonts w:ascii="Times New Roman" w:hAnsi="Times New Roman" w:cs="Times New Roman"/>
          <w:sz w:val="28"/>
          <w:szCs w:val="28"/>
        </w:rPr>
        <w:t xml:space="preserve"> объясняет различие терминов «страх» и «тревога» таким образом: тревога – это комбинация некоторых эмоций, а страх – лишь одна из них.   Страх может развиваться у человека в любом возрасте: у детей от 1 года до 3 лет нередки ночные страхи, на 2-ом году жизни, по мнению А. И. Захарова, наиболее часто проявляется страх неожиданных звуков, страх одиночества, страх боли (и связанный с этим страх медицинских работников). В 3 – 5 лет для детей характерны страхи одиночества, темноты и замкнутого пространства. В 5 – 7 лет ведущим становится страх смерти.   Каждому ребёнку присущи определённые страхи. Однако, если их очень много, то можно говорить о проявлениях тревожности в характере ребёнка.   До настоящего времени ещё не выработано определённой точки зрения на причины возникновения тревожности. Но большинство учёных считает, что в дошкольном и младшем школьном возрасте одна из основных причин кроется в нарушении детско-родительских отношений.    </w:t>
      </w:r>
    </w:p>
    <w:p w:rsidR="009371DA" w:rsidRP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1DA">
        <w:rPr>
          <w:rFonts w:ascii="Times New Roman" w:hAnsi="Times New Roman" w:cs="Times New Roman"/>
          <w:sz w:val="28"/>
          <w:szCs w:val="28"/>
          <w:u w:val="single"/>
        </w:rPr>
        <w:t xml:space="preserve">Основными причинами возникновения тревожного поведения являются:  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неадекватные требования родителей к возможностям и потребностям своего ребёнка; </w:t>
      </w:r>
      <w:r w:rsidRPr="009371DA">
        <w:rPr>
          <w:rFonts w:ascii="Times New Roman" w:hAnsi="Times New Roman" w:cs="Times New Roman"/>
          <w:sz w:val="28"/>
          <w:szCs w:val="28"/>
        </w:rPr>
        <w:t> повышенна</w:t>
      </w:r>
      <w:r w:rsidR="009371DA">
        <w:rPr>
          <w:rFonts w:ascii="Times New Roman" w:hAnsi="Times New Roman" w:cs="Times New Roman"/>
          <w:sz w:val="28"/>
          <w:szCs w:val="28"/>
        </w:rPr>
        <w:t>я тревожность самих родителей;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>непоследовательность роди</w:t>
      </w:r>
      <w:r w:rsidR="009371DA">
        <w:rPr>
          <w:rFonts w:ascii="Times New Roman" w:hAnsi="Times New Roman" w:cs="Times New Roman"/>
          <w:sz w:val="28"/>
          <w:szCs w:val="28"/>
        </w:rPr>
        <w:t xml:space="preserve">телей при воспитании ребёнка; 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>предъявление ребёнку про</w:t>
      </w:r>
      <w:r w:rsidR="009371DA">
        <w:rPr>
          <w:rFonts w:ascii="Times New Roman" w:hAnsi="Times New Roman" w:cs="Times New Roman"/>
          <w:sz w:val="28"/>
          <w:szCs w:val="28"/>
        </w:rPr>
        <w:t xml:space="preserve">тиворечивых требований; 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1DA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9371DA">
        <w:rPr>
          <w:rFonts w:ascii="Times New Roman" w:hAnsi="Times New Roman" w:cs="Times New Roman"/>
          <w:sz w:val="28"/>
          <w:szCs w:val="28"/>
        </w:rPr>
        <w:t xml:space="preserve"> (чрезмерная эмоциональность) родител</w:t>
      </w:r>
      <w:r w:rsidR="009371DA">
        <w:rPr>
          <w:rFonts w:ascii="Times New Roman" w:hAnsi="Times New Roman" w:cs="Times New Roman"/>
          <w:sz w:val="28"/>
          <w:szCs w:val="28"/>
        </w:rPr>
        <w:t xml:space="preserve">ей или хотя бы одного из них; 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>стремление родителей сравнивать достижения своего ребёнк</w:t>
      </w:r>
      <w:r w:rsidR="009371DA">
        <w:rPr>
          <w:rFonts w:ascii="Times New Roman" w:hAnsi="Times New Roman" w:cs="Times New Roman"/>
          <w:sz w:val="28"/>
          <w:szCs w:val="28"/>
        </w:rPr>
        <w:t xml:space="preserve">а с достижениями других детей; 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 авторита</w:t>
      </w:r>
      <w:r w:rsidR="009371DA">
        <w:rPr>
          <w:rFonts w:ascii="Times New Roman" w:hAnsi="Times New Roman" w:cs="Times New Roman"/>
          <w:sz w:val="28"/>
          <w:szCs w:val="28"/>
        </w:rPr>
        <w:t xml:space="preserve">рный стиль воспитания в семье; </w:t>
      </w:r>
    </w:p>
    <w:p w:rsidR="009371DA" w:rsidRDefault="004B0104" w:rsidP="009371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1DA"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 w:rsidRPr="009371DA">
        <w:rPr>
          <w:rFonts w:ascii="Times New Roman" w:hAnsi="Times New Roman" w:cs="Times New Roman"/>
          <w:sz w:val="28"/>
          <w:szCs w:val="28"/>
        </w:rPr>
        <w:t xml:space="preserve"> родителей: стремление родителей всё делать правильно, соответствовать общепринятым стандартам и нормам. Как выявить тревожного ребёнка </w:t>
      </w:r>
    </w:p>
    <w:p w:rsidR="009371DA" w:rsidRPr="009371DA" w:rsidRDefault="004B0104" w:rsidP="009371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1DA">
        <w:rPr>
          <w:rFonts w:ascii="Times New Roman" w:hAnsi="Times New Roman" w:cs="Times New Roman"/>
          <w:sz w:val="28"/>
          <w:szCs w:val="28"/>
          <w:u w:val="single"/>
        </w:rPr>
        <w:t xml:space="preserve"> Критерии определения тревожности у ребёнка: </w:t>
      </w:r>
    </w:p>
    <w:p w:rsidR="009371DA" w:rsidRDefault="004B0104" w:rsidP="009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1. Постоянное беспокойство. </w:t>
      </w:r>
    </w:p>
    <w:p w:rsidR="009371DA" w:rsidRDefault="004B0104" w:rsidP="009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2. Трудность, иногда невозможность сконцентрироваться на чём-либо. </w:t>
      </w:r>
    </w:p>
    <w:p w:rsidR="009371DA" w:rsidRDefault="004B0104" w:rsidP="009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3. Мышечное напряжение (например, в области лица, шеи). 4. Раздражительность. </w:t>
      </w:r>
    </w:p>
    <w:p w:rsidR="004B0104" w:rsidRPr="009371DA" w:rsidRDefault="004B0104" w:rsidP="0093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5. Нарушения сна. 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lastRenderedPageBreak/>
        <w:t xml:space="preserve">Можно предположить, что ребёнок тревожен, если хотя бы один из критериев, перечисленных выше, постоянно проявляется в его поведении. С целью выявления тревожного ребёнка используется также </w:t>
      </w:r>
      <w:proofErr w:type="gramStart"/>
      <w:r w:rsidRPr="004B0104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B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104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4B0104">
        <w:rPr>
          <w:rFonts w:ascii="Times New Roman" w:hAnsi="Times New Roman" w:cs="Times New Roman"/>
          <w:sz w:val="28"/>
          <w:szCs w:val="28"/>
        </w:rPr>
        <w:t xml:space="preserve">. </w:t>
      </w:r>
      <w:r w:rsidRPr="009371DA">
        <w:rPr>
          <w:rFonts w:ascii="Times New Roman" w:hAnsi="Times New Roman" w:cs="Times New Roman"/>
          <w:sz w:val="28"/>
          <w:szCs w:val="28"/>
          <w:u w:val="single"/>
        </w:rPr>
        <w:t>Признаки тревожности</w:t>
      </w:r>
      <w:r w:rsidRPr="004B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1. Не может долго работать, не уставая.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2. Ему трудно сосредоточиться на чём–то.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3. Любое задание вызывает излишнее беспокойство.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4. Во время выполнения заданий очень </w:t>
      </w:r>
      <w:proofErr w:type="gramStart"/>
      <w:r w:rsidRPr="004B0104">
        <w:rPr>
          <w:rFonts w:ascii="Times New Roman" w:hAnsi="Times New Roman" w:cs="Times New Roman"/>
          <w:sz w:val="28"/>
          <w:szCs w:val="28"/>
        </w:rPr>
        <w:t>напряжён</w:t>
      </w:r>
      <w:proofErr w:type="gramEnd"/>
      <w:r w:rsidRPr="004B0104">
        <w:rPr>
          <w:rFonts w:ascii="Times New Roman" w:hAnsi="Times New Roman" w:cs="Times New Roman"/>
          <w:sz w:val="28"/>
          <w:szCs w:val="28"/>
        </w:rPr>
        <w:t>, скован.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5. Смущается чаще других.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6. Часто говорит о напряжённых ситуациях.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7. Как правило, краснеет в незнакомой обстановке.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8. Жалуется, что ему снятся страшные сны.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9. Руки у него обычно холодные и влажные.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10. У него нередко бывает расстройство стула.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11. Сильно потеет, когда волнуется.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12. Не обладает хорошим аппетитом.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13. Спит беспокойно, засыпает с трудом.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14. Пуглив, многое вызывает у него страх.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15. Обычно беспокоен, легко расстраивается.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16. Часто не может сдержать слёзы.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17. Плохо переносит ожидание.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18. Не любит браться за новое дело.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19. Не </w:t>
      </w:r>
      <w:proofErr w:type="gramStart"/>
      <w:r w:rsidRPr="004B0104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4B0104">
        <w:rPr>
          <w:rFonts w:ascii="Times New Roman" w:hAnsi="Times New Roman" w:cs="Times New Roman"/>
          <w:sz w:val="28"/>
          <w:szCs w:val="28"/>
        </w:rPr>
        <w:t xml:space="preserve"> в себе, в своих силах.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20. Боится сталкиваться с трудностями.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104">
        <w:rPr>
          <w:rFonts w:ascii="Times New Roman" w:hAnsi="Times New Roman" w:cs="Times New Roman"/>
          <w:sz w:val="28"/>
          <w:szCs w:val="28"/>
        </w:rPr>
        <w:t xml:space="preserve">Суммируйте количество «плюсов», чтобы получить общий балл тревожности: высокая тревожность – 15-20 баллов, средняя – 7-14 баллов, низкая – 1-6 баллов. </w:t>
      </w:r>
      <w:proofErr w:type="gramEnd"/>
    </w:p>
    <w:p w:rsidR="009371DA" w:rsidRP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Наличие страха разлуки можно определить по следующим критериям. </w:t>
      </w:r>
      <w:r w:rsidRPr="009371DA">
        <w:rPr>
          <w:rFonts w:ascii="Times New Roman" w:hAnsi="Times New Roman" w:cs="Times New Roman"/>
          <w:sz w:val="28"/>
          <w:szCs w:val="28"/>
          <w:u w:val="single"/>
        </w:rPr>
        <w:t xml:space="preserve">Критерии определения страха разлуки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1. Повторяющееся чрезмерное расстройство, печаль при расставании.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2. Постоянное чрезмерное беспокойство о потере, о том, что взрослому может быть плохо. 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3. Постоянное чрезмерное беспокойство, что какое-либо событие приведёт его к разлуке с семьёй.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4. Постоянный отказ идти в детский сад.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5. Постоянный страх остаться одному.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6. Постоянный страх засыпать одному.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7. Постоянные ночные кошмары, в которых ребёнок с кем-то разлучается. </w:t>
      </w:r>
    </w:p>
    <w:p w:rsidR="004B0104" w:rsidRPr="004B0104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lastRenderedPageBreak/>
        <w:t xml:space="preserve">8. Постоянные жалобы на недомогание: головную боль, боль в животе и др.  Дети, страдающие страхом расставания, и в самом деле могут заболеть, если много думают о том, что их тревожит. </w:t>
      </w:r>
    </w:p>
    <w:p w:rsidR="009371DA" w:rsidRDefault="004B0104" w:rsidP="009371D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Если хотя бы три черты проявлялись в поведении ребёнка в течение четырёх недель, то можно предположить, что у ребёнка действительно наблюдается этот вид страха.</w:t>
      </w:r>
    </w:p>
    <w:p w:rsidR="009371DA" w:rsidRDefault="004B0104" w:rsidP="009371D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4B0104">
        <w:rPr>
          <w:rFonts w:ascii="Times New Roman" w:hAnsi="Times New Roman" w:cs="Times New Roman"/>
          <w:sz w:val="28"/>
          <w:szCs w:val="28"/>
        </w:rPr>
        <w:t>помочь тревожному ребёнку Работа с тревожным ребёнком сопряжена</w:t>
      </w:r>
      <w:proofErr w:type="gramEnd"/>
      <w:r w:rsidRPr="004B0104">
        <w:rPr>
          <w:rFonts w:ascii="Times New Roman" w:hAnsi="Times New Roman" w:cs="Times New Roman"/>
          <w:sz w:val="28"/>
          <w:szCs w:val="28"/>
        </w:rPr>
        <w:t xml:space="preserve"> с определёнными трудностями и, как правило, занимает достаточно длительное время. Специалисты рекомендуют проводить работу с тревожны</w:t>
      </w:r>
      <w:r w:rsidR="009371DA">
        <w:rPr>
          <w:rFonts w:ascii="Times New Roman" w:hAnsi="Times New Roman" w:cs="Times New Roman"/>
          <w:sz w:val="28"/>
          <w:szCs w:val="28"/>
        </w:rPr>
        <w:t xml:space="preserve">ми детьми в трёх направлениях: </w:t>
      </w:r>
    </w:p>
    <w:p w:rsidR="009371DA" w:rsidRDefault="009371DA" w:rsidP="009371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самооценки. </w:t>
      </w:r>
    </w:p>
    <w:p w:rsidR="009371DA" w:rsidRDefault="004B0104" w:rsidP="009371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>Обучение ребёнка умению управлять собой в конкретных, наи</w:t>
      </w:r>
      <w:r w:rsidR="009371DA">
        <w:rPr>
          <w:rFonts w:ascii="Times New Roman" w:hAnsi="Times New Roman" w:cs="Times New Roman"/>
          <w:sz w:val="28"/>
          <w:szCs w:val="28"/>
        </w:rPr>
        <w:t>более волнующих его ситуациях.</w:t>
      </w:r>
    </w:p>
    <w:p w:rsidR="009371DA" w:rsidRDefault="004B0104" w:rsidP="009371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Снятие мышечного напряжения.  </w:t>
      </w:r>
    </w:p>
    <w:p w:rsidR="009371DA" w:rsidRDefault="004B0104" w:rsidP="009371D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4A91">
        <w:rPr>
          <w:rFonts w:ascii="Times New Roman" w:hAnsi="Times New Roman" w:cs="Times New Roman"/>
          <w:sz w:val="28"/>
          <w:szCs w:val="28"/>
          <w:u w:val="single"/>
        </w:rPr>
        <w:t>Профилактика тревожности</w:t>
      </w:r>
      <w:r w:rsidRPr="009371DA">
        <w:rPr>
          <w:rFonts w:ascii="Times New Roman" w:hAnsi="Times New Roman" w:cs="Times New Roman"/>
          <w:sz w:val="28"/>
          <w:szCs w:val="28"/>
        </w:rPr>
        <w:t xml:space="preserve">  (рекомендации родителям) </w:t>
      </w:r>
    </w:p>
    <w:p w:rsidR="009371DA" w:rsidRDefault="004B0104" w:rsidP="009371D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1. Общаясь с ребёнком, не подрывайте авторитет других значимых для него людей. </w:t>
      </w:r>
      <w:proofErr w:type="gramStart"/>
      <w:r w:rsidRPr="009371DA">
        <w:rPr>
          <w:rFonts w:ascii="Times New Roman" w:hAnsi="Times New Roman" w:cs="Times New Roman"/>
          <w:sz w:val="28"/>
          <w:szCs w:val="28"/>
        </w:rPr>
        <w:t>(Например, нельзя говорить ребёнку:</w:t>
      </w:r>
      <w:proofErr w:type="gramEnd"/>
      <w:r w:rsidRPr="009371DA">
        <w:rPr>
          <w:rFonts w:ascii="Times New Roman" w:hAnsi="Times New Roman" w:cs="Times New Roman"/>
          <w:sz w:val="28"/>
          <w:szCs w:val="28"/>
        </w:rPr>
        <w:t xml:space="preserve"> «Много ваши учителя понимают! </w:t>
      </w:r>
      <w:proofErr w:type="gramStart"/>
      <w:r w:rsidRPr="009371DA">
        <w:rPr>
          <w:rFonts w:ascii="Times New Roman" w:hAnsi="Times New Roman" w:cs="Times New Roman"/>
          <w:sz w:val="28"/>
          <w:szCs w:val="28"/>
        </w:rPr>
        <w:t xml:space="preserve">Бабушку лучше слушай!»). </w:t>
      </w:r>
      <w:proofErr w:type="gramEnd"/>
    </w:p>
    <w:p w:rsidR="009371DA" w:rsidRDefault="004B0104" w:rsidP="009371D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>2. Будьте последовательны в своих действиях, не запрещайте ребёнку без всяких причин то, что вы разрешали раньше.</w:t>
      </w:r>
    </w:p>
    <w:p w:rsidR="004B0104" w:rsidRPr="009371DA" w:rsidRDefault="004B0104" w:rsidP="009371D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71DA">
        <w:rPr>
          <w:rFonts w:ascii="Times New Roman" w:hAnsi="Times New Roman" w:cs="Times New Roman"/>
          <w:sz w:val="28"/>
          <w:szCs w:val="28"/>
        </w:rPr>
        <w:t xml:space="preserve"> 3. Доверяйте ребёнку, будьте с ним честными и принимайте таким, какой он есть. </w:t>
      </w:r>
    </w:p>
    <w:p w:rsidR="004B0104" w:rsidRPr="005B4A91" w:rsidRDefault="004B0104" w:rsidP="009371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A91">
        <w:rPr>
          <w:rFonts w:ascii="Times New Roman" w:hAnsi="Times New Roman" w:cs="Times New Roman"/>
          <w:sz w:val="28"/>
          <w:szCs w:val="28"/>
          <w:u w:val="single"/>
        </w:rPr>
        <w:t>Шпаргалка для взрослых или  правила  работы с тревожными детьми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1. Избегайте состязаний и каких-либо видов работ, учитывающих скорость.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2. Не сравнивайте ребёнка с окружающими.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3. Чаще используйте телесный контакт, упражнения на релаксацию.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4. Способствуйте повышению самооценки ребёнка, чаще хвалите его, но так, чтобы он знал, за что.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5. Чаще обращайтесь к ребёнку по имени.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6. Демонстрируйте образцы уверенного поведения, будьте во всём примером ребёнку.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7. Не предъявляйте к ребёнку завышенных требований.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8. Будьте последовательны в воспитании ребёнка.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9. Старайтесь делать ребёнку как можно меньше замечаний.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10. Используйте наказания лишь в крайних случаях.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1. Не унижайте ребёнка, наказывая его.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12. Не привлекайте тревожных детей к видам деятельности соревновательного характера.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lastRenderedPageBreak/>
        <w:t xml:space="preserve">13. Не подгоняйте тревожных детей флегматического и меланхолического типов темперамента, давайте им возможность действовать в привычном для них темпе (такого ребёнка можно чуть раньше, чем остальных, посадить за стол, одевать его в первую очередь и т.д.).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14.  Хвалите ребёнка даже за не очень значительные достижения.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15. Не заставляйте ребёнка вступать в незнакомые виды деятельности (пусть он сначала просто посмотрит, как это делают его сверстники). 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>16. Используйте в работе с тревожными детьми игрушки и материалы, уже знакомые им.</w:t>
      </w:r>
    </w:p>
    <w:p w:rsidR="009371DA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17. Закрепите за ребёнком постоянное место за столом, кроватку. </w:t>
      </w:r>
    </w:p>
    <w:p w:rsidR="004B0104" w:rsidRPr="004B0104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18. Попросите ребёнка быть помощником воспитателю, если малыш не отходит от него ни на шаг. </w:t>
      </w:r>
    </w:p>
    <w:p w:rsidR="004B0104" w:rsidRPr="004B0104" w:rsidRDefault="004B0104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58" w:rsidRPr="004B0104" w:rsidRDefault="00C01458" w:rsidP="004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458" w:rsidRPr="004B0104" w:rsidSect="009371DA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3A"/>
    <w:multiLevelType w:val="hybridMultilevel"/>
    <w:tmpl w:val="4AEE169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3BB1250"/>
    <w:multiLevelType w:val="hybridMultilevel"/>
    <w:tmpl w:val="947CF2A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04"/>
    <w:rsid w:val="004B0104"/>
    <w:rsid w:val="005B4A91"/>
    <w:rsid w:val="009371DA"/>
    <w:rsid w:val="00C01458"/>
    <w:rsid w:val="00D24247"/>
    <w:rsid w:val="00D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2024-03-15T06:17:00Z</dcterms:created>
  <dcterms:modified xsi:type="dcterms:W3CDTF">2024-04-05T05:56:00Z</dcterms:modified>
</cp:coreProperties>
</file>